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7010400" cy="9829800"/>
            <wp:effectExtent l="0" t="0" r="0" b="0"/>
            <wp:docPr id="1" name="Picture 1" descr="THE NIGERIAN JOURNAL OF PHARMACYVOL.27 NO.2-3 (1996)1_new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NIGERIAN JOURNAL OF PHARMACYVOL.27 NO.2-3 (1996)1_new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/>
          <w:lang w:val="en-US"/>
        </w:rPr>
        <w:drawing>
          <wp:inline distT="0" distB="0" distL="114300" distR="114300">
            <wp:extent cx="7086600" cy="9753600"/>
            <wp:effectExtent l="0" t="0" r="0" b="0"/>
            <wp:docPr id="2" name="Picture 2" descr="THE NIGERIAN JOURNAL OF PHARMACYVOL.27 NO.2-3 (1996)1_new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NIGERIAN JOURNAL OF PHARMACYVOL.27 NO.2-3 (1996)1_new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934200" cy="9810750"/>
            <wp:effectExtent l="0" t="0" r="0" b="0"/>
            <wp:docPr id="3" name="Picture 3" descr="THE NIGERIAN JOURNAL OF PHARMACYVOL.27 NO.2-3 (1996)1_new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HE NIGERIAN JOURNAL OF PHARMACYVOL.27 NO.2-3 (1996)1_new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6946900" cy="9791700"/>
            <wp:effectExtent l="0" t="0" r="6350" b="0"/>
            <wp:docPr id="4" name="Picture 4" descr="THE NIGERIAN JOURNAL OF PHARMACYVOL.27 NO.2-3 (1996)1_new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E NIGERIAN JOURNAL OF PHARMACYVOL.27 NO.2-3 (1996)1_new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88" w:right="288" w:bottom="288" w:left="28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612B6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36A095C"/>
    <w:rsid w:val="3D6A2BBC"/>
    <w:rsid w:val="4496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2022-07-06T15:23:00Z</dcterms:created>
  <dc:creator>DyNET Technologies LLC</dc:creator>
  <cp:lastModifiedBy>DyNET Technologies LLC</cp:lastModifiedBy>
  <dcterms:modified xsi:type="dcterms:W3CDTF">2022-07-06T15:27:03Z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9ED060AD72274931A06B9ECED905B21C</vt:lpwstr>
  </property>
</Properties>
</file>